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09" w:rsidRPr="00F44B09" w:rsidRDefault="00F44B09" w:rsidP="00F44B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4B09">
        <w:rPr>
          <w:rFonts w:ascii="Times New Roman" w:hAnsi="Times New Roman" w:cs="Times New Roman"/>
          <w:b/>
          <w:sz w:val="28"/>
          <w:szCs w:val="28"/>
        </w:rPr>
        <w:t>Станция Подвигов Солдат.</w:t>
      </w:r>
    </w:p>
    <w:p w:rsidR="00F44B09" w:rsidRDefault="00F44B09" w:rsidP="00F44B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44B09" w:rsidRDefault="00F44B09" w:rsidP="00F44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 июня 2021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Новотроицкой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был посвящён воинскому подвигу солдат в годы Великой Отечественной войны. Прошла встреча за круглым столом «В памяти вечно храним», посвящённый 80-летию начала Великой Отечественной войны. 22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день памяти и Скорби. Целью данного мероприятия было патриотическое воспитание учащихся на примере подвигов солдат и тружеников тыла в годы войны, увековечение памяти защитников Родины, пробуждение интереса учащихся к военной истории своей семьи, показать роль семьи на войне.</w:t>
      </w:r>
    </w:p>
    <w:p w:rsidR="00F44B09" w:rsidRDefault="00F44B09" w:rsidP="00F44B09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присутствовала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Михайловна. Она относится к категории «Дети войны». Надежда Михайловна поделилась детскими воспоминаниями о войне, тяжёлом детстве, детдоме и послевоенном времени. Рассказала о родственниках – ветеранах, а их в семье шесть и тружениках тыла, которые трудились на лесозаготовках и в тарном цехе: делали ящики для боеприпасов.</w:t>
      </w:r>
    </w:p>
    <w:p w:rsidR="00F44B09" w:rsidRDefault="00F44B09" w:rsidP="00F44B09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Алевтина Ивановна рассказала о своей семье, как участнице боевых действий и трудового фронта. Презентовала свой семейный альбом, посвящённый 80летию Победы в годы Великой Отечественной войны. Интересны и содержательны были её рассказы о семейных реликвиях (удостоверения, фронтовая ложка папы, награды и наградные документы, газетные заметки). В её семье были и партизаны, и отважные солдаты, и знатные трактористки.</w:t>
      </w:r>
    </w:p>
    <w:p w:rsidR="00F44B09" w:rsidRDefault="00F44B09" w:rsidP="00F44B09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попытались отыскать среди фотографий «Бессмертного полка» своих прадедов и дедов.</w:t>
      </w:r>
    </w:p>
    <w:p w:rsidR="00F44B09" w:rsidRDefault="00F44B09" w:rsidP="00F44B09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F44B09" w:rsidRPr="006E7DDF" w:rsidRDefault="00F44B09" w:rsidP="00F44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ребёнка: Самым активным оказался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Подчувалов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Ярослав. Он задавал вопросы, с интересом слушал. Среди фотографий ветеранов он отыскал портреты своих прадедов, о которых никогда не слышал и выяснил это впервые, чему был очень удивлён. Ярослав решил начать собирать семейную историю войны. Алевтина Ивановна подсказала, что начать можно с электронного сайта «Мемориал» или «Подвиг народа».</w:t>
      </w:r>
    </w:p>
    <w:p w:rsidR="00842D38" w:rsidRDefault="00842D38"/>
    <w:sectPr w:rsidR="00842D38" w:rsidSect="005A78A1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337E"/>
    <w:multiLevelType w:val="hybridMultilevel"/>
    <w:tmpl w:val="1A18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4B09"/>
    <w:rsid w:val="00842D38"/>
    <w:rsid w:val="00F4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Новотроицкая школа</dc:creator>
  <cp:keywords/>
  <dc:description/>
  <cp:lastModifiedBy>Новотроицкая школа</cp:lastModifiedBy>
  <cp:revision>2</cp:revision>
  <dcterms:created xsi:type="dcterms:W3CDTF">2021-06-22T07:32:00Z</dcterms:created>
  <dcterms:modified xsi:type="dcterms:W3CDTF">2021-06-22T07:32:00Z</dcterms:modified>
</cp:coreProperties>
</file>