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43" w:rsidRDefault="00B94526">
      <w:pPr>
        <w:pStyle w:val="Heading1"/>
        <w:spacing w:before="71"/>
      </w:pPr>
      <w:r>
        <w:t>Муниципальное</w:t>
      </w:r>
      <w:r>
        <w:rPr>
          <w:spacing w:val="-2"/>
        </w:rPr>
        <w:t xml:space="preserve"> </w:t>
      </w:r>
      <w:r>
        <w:t>автономное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5F3943" w:rsidRDefault="00B94526">
      <w:pPr>
        <w:spacing w:before="184"/>
        <w:ind w:left="632" w:right="646"/>
        <w:jc w:val="center"/>
        <w:rPr>
          <w:b/>
          <w:sz w:val="32"/>
        </w:rPr>
      </w:pPr>
      <w:r>
        <w:rPr>
          <w:b/>
          <w:sz w:val="32"/>
        </w:rPr>
        <w:t>«Нижнетавдинская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средняя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школа»</w:t>
      </w:r>
    </w:p>
    <w:p w:rsidR="005F3943" w:rsidRDefault="005F3943">
      <w:pPr>
        <w:pStyle w:val="a3"/>
        <w:rPr>
          <w:b/>
          <w:sz w:val="34"/>
        </w:rPr>
      </w:pPr>
    </w:p>
    <w:p w:rsidR="005F3943" w:rsidRDefault="005F3943">
      <w:pPr>
        <w:pStyle w:val="a3"/>
        <w:spacing w:before="4"/>
        <w:rPr>
          <w:b/>
          <w:sz w:val="38"/>
        </w:rPr>
      </w:pPr>
    </w:p>
    <w:p w:rsidR="005F3943" w:rsidRDefault="00B94526">
      <w:pPr>
        <w:pStyle w:val="Heading1"/>
        <w:ind w:right="8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</w:p>
    <w:p w:rsidR="005F3943" w:rsidRDefault="005F3943">
      <w:pPr>
        <w:pStyle w:val="a3"/>
        <w:rPr>
          <w:b/>
          <w:sz w:val="34"/>
        </w:rPr>
      </w:pPr>
    </w:p>
    <w:p w:rsidR="005F3943" w:rsidRDefault="001C71E1">
      <w:pPr>
        <w:pStyle w:val="a3"/>
        <w:tabs>
          <w:tab w:val="left" w:pos="7712"/>
        </w:tabs>
        <w:spacing w:before="246"/>
        <w:ind w:right="38"/>
        <w:jc w:val="center"/>
      </w:pPr>
      <w:r>
        <w:t>30</w:t>
      </w:r>
      <w:r w:rsidR="00B94526">
        <w:rPr>
          <w:spacing w:val="-1"/>
        </w:rPr>
        <w:t xml:space="preserve"> </w:t>
      </w:r>
      <w:r w:rsidR="00B94526">
        <w:t>августа</w:t>
      </w:r>
      <w:r w:rsidR="00B94526">
        <w:rPr>
          <w:spacing w:val="-2"/>
        </w:rPr>
        <w:t xml:space="preserve"> </w:t>
      </w:r>
      <w:r>
        <w:t>2022</w:t>
      </w:r>
      <w:r w:rsidR="00B94526">
        <w:t>г.</w:t>
      </w:r>
      <w:r w:rsidR="00B94526">
        <w:tab/>
        <w:t>№</w:t>
      </w:r>
      <w:r w:rsidR="00B94526">
        <w:rPr>
          <w:spacing w:val="3"/>
        </w:rPr>
        <w:t xml:space="preserve"> </w:t>
      </w:r>
      <w:r>
        <w:rPr>
          <w:spacing w:val="3"/>
        </w:rPr>
        <w:t>151- ОД</w:t>
      </w:r>
    </w:p>
    <w:p w:rsidR="005F3943" w:rsidRDefault="00B94526">
      <w:pPr>
        <w:spacing w:before="1"/>
        <w:ind w:right="8"/>
        <w:jc w:val="center"/>
        <w:rPr>
          <w:sz w:val="24"/>
        </w:rPr>
      </w:pPr>
      <w:r>
        <w:rPr>
          <w:sz w:val="24"/>
        </w:rPr>
        <w:t>с.Нижняя</w:t>
      </w:r>
      <w:r>
        <w:rPr>
          <w:spacing w:val="-3"/>
          <w:sz w:val="24"/>
        </w:rPr>
        <w:t xml:space="preserve"> </w:t>
      </w:r>
      <w:r>
        <w:rPr>
          <w:sz w:val="24"/>
        </w:rPr>
        <w:t>Тавда</w:t>
      </w:r>
    </w:p>
    <w:p w:rsidR="005F3943" w:rsidRDefault="005F3943">
      <w:pPr>
        <w:pStyle w:val="a3"/>
        <w:rPr>
          <w:sz w:val="26"/>
        </w:rPr>
      </w:pPr>
    </w:p>
    <w:p w:rsidR="005F3943" w:rsidRDefault="005F3943">
      <w:pPr>
        <w:pStyle w:val="a3"/>
        <w:spacing w:before="11"/>
        <w:rPr>
          <w:sz w:val="25"/>
        </w:rPr>
      </w:pPr>
    </w:p>
    <w:p w:rsidR="005F3943" w:rsidRDefault="00B94526">
      <w:pPr>
        <w:ind w:left="222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</w:p>
    <w:p w:rsidR="005F3943" w:rsidRDefault="00B94526">
      <w:pPr>
        <w:ind w:left="222" w:right="2912"/>
        <w:rPr>
          <w:sz w:val="24"/>
        </w:rPr>
      </w:pPr>
      <w:r>
        <w:rPr>
          <w:sz w:val="24"/>
        </w:rPr>
        <w:t>в филиале МАОУ «Нижн</w:t>
      </w:r>
      <w:r w:rsidR="001C71E1">
        <w:rPr>
          <w:sz w:val="24"/>
        </w:rPr>
        <w:t xml:space="preserve">етавдинская СОШ» - «ООШ с. Новотроицкое 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1C71E1">
        <w:rPr>
          <w:sz w:val="24"/>
        </w:rPr>
        <w:t>2022</w:t>
      </w:r>
      <w:r>
        <w:rPr>
          <w:sz w:val="24"/>
        </w:rPr>
        <w:t>-202</w:t>
      </w:r>
      <w:r w:rsidR="001C71E1"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5F3943" w:rsidRDefault="005F3943">
      <w:pPr>
        <w:pStyle w:val="a3"/>
        <w:spacing w:before="1"/>
        <w:rPr>
          <w:sz w:val="24"/>
        </w:rPr>
      </w:pPr>
    </w:p>
    <w:p w:rsidR="005F3943" w:rsidRDefault="00B94526">
      <w:pPr>
        <w:pStyle w:val="a3"/>
        <w:spacing w:before="1"/>
        <w:ind w:left="222" w:right="230" w:firstLine="707"/>
        <w:jc w:val="both"/>
      </w:pPr>
      <w:r>
        <w:t>В целях обеспечения качества питания и создания безопасных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совершенствования организации питания и с целью оценки качества блюд</w:t>
      </w:r>
      <w:r>
        <w:rPr>
          <w:spacing w:val="1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питания,</w:t>
      </w:r>
    </w:p>
    <w:p w:rsidR="005F3943" w:rsidRDefault="005F3943">
      <w:pPr>
        <w:pStyle w:val="a3"/>
        <w:spacing w:before="1"/>
        <w:rPr>
          <w:sz w:val="16"/>
        </w:rPr>
      </w:pPr>
    </w:p>
    <w:p w:rsidR="005F3943" w:rsidRDefault="00B94526">
      <w:pPr>
        <w:pStyle w:val="a3"/>
        <w:spacing w:before="89"/>
        <w:ind w:right="2"/>
        <w:jc w:val="center"/>
      </w:pPr>
      <w:r>
        <w:t>ПРИКАЗЫВАЮ:</w:t>
      </w:r>
    </w:p>
    <w:p w:rsidR="005F3943" w:rsidRDefault="005F3943">
      <w:pPr>
        <w:pStyle w:val="a3"/>
        <w:spacing w:before="2"/>
      </w:pPr>
    </w:p>
    <w:p w:rsidR="005F3943" w:rsidRDefault="00B94526">
      <w:pPr>
        <w:pStyle w:val="a4"/>
        <w:numPr>
          <w:ilvl w:val="0"/>
          <w:numId w:val="3"/>
        </w:numPr>
        <w:tabs>
          <w:tab w:val="left" w:pos="503"/>
        </w:tabs>
        <w:rPr>
          <w:sz w:val="28"/>
        </w:rPr>
      </w:pP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 w:rsidR="001C71E1">
        <w:rPr>
          <w:sz w:val="28"/>
        </w:rPr>
        <w:t>01.09.2022</w:t>
      </w:r>
      <w:r>
        <w:rPr>
          <w:sz w:val="28"/>
        </w:rPr>
        <w:t>г</w:t>
      </w:r>
    </w:p>
    <w:p w:rsidR="005F3943" w:rsidRDefault="00B94526">
      <w:pPr>
        <w:pStyle w:val="a4"/>
        <w:numPr>
          <w:ilvl w:val="0"/>
          <w:numId w:val="3"/>
        </w:numPr>
        <w:tabs>
          <w:tab w:val="left" w:pos="503"/>
        </w:tabs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№1)</w:t>
      </w:r>
    </w:p>
    <w:p w:rsidR="005F3943" w:rsidRDefault="00B94526">
      <w:pPr>
        <w:pStyle w:val="a4"/>
        <w:numPr>
          <w:ilvl w:val="0"/>
          <w:numId w:val="3"/>
        </w:numPr>
        <w:tabs>
          <w:tab w:val="left" w:pos="503"/>
        </w:tabs>
        <w:spacing w:line="240" w:lineRule="auto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бракеражную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</w:p>
    <w:p w:rsidR="005F3943" w:rsidRDefault="001C71E1">
      <w:pPr>
        <w:pStyle w:val="a4"/>
        <w:numPr>
          <w:ilvl w:val="0"/>
          <w:numId w:val="2"/>
        </w:numPr>
        <w:tabs>
          <w:tab w:val="left" w:pos="386"/>
        </w:tabs>
        <w:rPr>
          <w:sz w:val="28"/>
        </w:rPr>
      </w:pPr>
      <w:r>
        <w:rPr>
          <w:sz w:val="28"/>
        </w:rPr>
        <w:t>Волковой Елены Юрьевны</w:t>
      </w:r>
      <w:r w:rsidR="00B94526">
        <w:rPr>
          <w:sz w:val="28"/>
        </w:rPr>
        <w:t>,</w:t>
      </w:r>
      <w:r w:rsidR="00B94526">
        <w:rPr>
          <w:spacing w:val="-4"/>
          <w:sz w:val="28"/>
        </w:rPr>
        <w:t xml:space="preserve"> </w:t>
      </w:r>
      <w:r w:rsidR="00B94526">
        <w:rPr>
          <w:sz w:val="28"/>
        </w:rPr>
        <w:t>директор</w:t>
      </w:r>
      <w:r w:rsidR="00B94526">
        <w:rPr>
          <w:spacing w:val="-2"/>
          <w:sz w:val="28"/>
        </w:rPr>
        <w:t xml:space="preserve"> </w:t>
      </w:r>
      <w:r w:rsidR="00B94526">
        <w:rPr>
          <w:sz w:val="28"/>
        </w:rPr>
        <w:t>филиала;</w:t>
      </w:r>
    </w:p>
    <w:p w:rsidR="005F3943" w:rsidRDefault="001C71E1">
      <w:pPr>
        <w:pStyle w:val="a4"/>
        <w:numPr>
          <w:ilvl w:val="0"/>
          <w:numId w:val="2"/>
        </w:numPr>
        <w:tabs>
          <w:tab w:val="left" w:pos="386"/>
        </w:tabs>
        <w:rPr>
          <w:sz w:val="28"/>
        </w:rPr>
      </w:pPr>
      <w:r>
        <w:rPr>
          <w:sz w:val="28"/>
        </w:rPr>
        <w:t>Павловой Ирины Витальевны</w:t>
      </w:r>
      <w:r w:rsidR="00B94526">
        <w:rPr>
          <w:sz w:val="28"/>
        </w:rPr>
        <w:t>,</w:t>
      </w:r>
      <w:r w:rsidR="00B94526">
        <w:rPr>
          <w:spacing w:val="-4"/>
          <w:sz w:val="28"/>
        </w:rPr>
        <w:t xml:space="preserve"> </w:t>
      </w:r>
      <w:r w:rsidR="00B94526">
        <w:rPr>
          <w:sz w:val="28"/>
        </w:rPr>
        <w:t>повар</w:t>
      </w:r>
      <w:r w:rsidR="00B94526">
        <w:rPr>
          <w:spacing w:val="-2"/>
          <w:sz w:val="28"/>
        </w:rPr>
        <w:t xml:space="preserve"> </w:t>
      </w:r>
      <w:r w:rsidR="00B94526">
        <w:rPr>
          <w:sz w:val="28"/>
        </w:rPr>
        <w:t>(по</w:t>
      </w:r>
      <w:r w:rsidR="00B94526">
        <w:rPr>
          <w:spacing w:val="-6"/>
          <w:sz w:val="28"/>
        </w:rPr>
        <w:t xml:space="preserve"> </w:t>
      </w:r>
      <w:r w:rsidR="00B94526">
        <w:rPr>
          <w:sz w:val="28"/>
        </w:rPr>
        <w:t>согласованию);</w:t>
      </w:r>
    </w:p>
    <w:p w:rsidR="005F3943" w:rsidRDefault="001C71E1">
      <w:pPr>
        <w:pStyle w:val="a4"/>
        <w:numPr>
          <w:ilvl w:val="0"/>
          <w:numId w:val="2"/>
        </w:numPr>
        <w:tabs>
          <w:tab w:val="left" w:pos="386"/>
        </w:tabs>
        <w:spacing w:line="240" w:lineRule="auto"/>
        <w:rPr>
          <w:sz w:val="28"/>
        </w:rPr>
      </w:pPr>
      <w:r>
        <w:rPr>
          <w:sz w:val="28"/>
        </w:rPr>
        <w:t>Шаламовой Надежды Михайловны</w:t>
      </w:r>
      <w:r w:rsidR="00B94526">
        <w:rPr>
          <w:sz w:val="28"/>
        </w:rPr>
        <w:t>,</w:t>
      </w:r>
      <w:r w:rsidR="00B94526">
        <w:rPr>
          <w:spacing w:val="-2"/>
          <w:sz w:val="28"/>
        </w:rPr>
        <w:t xml:space="preserve"> </w:t>
      </w:r>
      <w:r>
        <w:rPr>
          <w:sz w:val="28"/>
        </w:rPr>
        <w:t>учитель начальных классов</w:t>
      </w:r>
      <w:r w:rsidR="00B94526">
        <w:rPr>
          <w:spacing w:val="-3"/>
          <w:sz w:val="28"/>
        </w:rPr>
        <w:t xml:space="preserve"> </w:t>
      </w:r>
      <w:r w:rsidR="00B94526">
        <w:rPr>
          <w:sz w:val="28"/>
        </w:rPr>
        <w:t>(по</w:t>
      </w:r>
      <w:r w:rsidR="00B94526">
        <w:rPr>
          <w:spacing w:val="-6"/>
          <w:sz w:val="28"/>
        </w:rPr>
        <w:t xml:space="preserve"> </w:t>
      </w:r>
      <w:r w:rsidR="00B94526">
        <w:rPr>
          <w:sz w:val="28"/>
        </w:rPr>
        <w:t>согласованию)</w:t>
      </w:r>
    </w:p>
    <w:p w:rsidR="005F3943" w:rsidRDefault="00B94526">
      <w:pPr>
        <w:pStyle w:val="a4"/>
        <w:numPr>
          <w:ilvl w:val="1"/>
          <w:numId w:val="3"/>
        </w:numPr>
        <w:tabs>
          <w:tab w:val="left" w:pos="715"/>
        </w:tabs>
        <w:spacing w:before="1"/>
        <w:rPr>
          <w:sz w:val="28"/>
        </w:rPr>
      </w:pP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обязана:</w:t>
      </w:r>
    </w:p>
    <w:p w:rsidR="005F3943" w:rsidRDefault="00B94526">
      <w:pPr>
        <w:pStyle w:val="a4"/>
        <w:numPr>
          <w:ilvl w:val="1"/>
          <w:numId w:val="1"/>
        </w:numPr>
        <w:tabs>
          <w:tab w:val="left" w:pos="645"/>
        </w:tabs>
        <w:rPr>
          <w:sz w:val="28"/>
        </w:rPr>
      </w:pPr>
      <w:r>
        <w:rPr>
          <w:sz w:val="28"/>
        </w:rPr>
        <w:t>снимать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пробу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пища;</w:t>
      </w:r>
    </w:p>
    <w:p w:rsidR="005F3943" w:rsidRDefault="00B94526">
      <w:pPr>
        <w:pStyle w:val="a4"/>
        <w:numPr>
          <w:ilvl w:val="1"/>
          <w:numId w:val="1"/>
        </w:numPr>
        <w:tabs>
          <w:tab w:val="left" w:pos="767"/>
        </w:tabs>
        <w:spacing w:line="240" w:lineRule="auto"/>
        <w:ind w:left="222" w:right="231" w:firstLine="0"/>
        <w:rPr>
          <w:sz w:val="28"/>
        </w:rPr>
      </w:pPr>
      <w:r>
        <w:rPr>
          <w:sz w:val="28"/>
        </w:rPr>
        <w:t>Регистрировать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8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48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49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продукции;</w:t>
      </w:r>
    </w:p>
    <w:p w:rsidR="005F3943" w:rsidRDefault="00B94526">
      <w:pPr>
        <w:pStyle w:val="a4"/>
        <w:numPr>
          <w:ilvl w:val="1"/>
          <w:numId w:val="1"/>
        </w:numPr>
        <w:tabs>
          <w:tab w:val="left" w:pos="938"/>
          <w:tab w:val="left" w:pos="939"/>
          <w:tab w:val="left" w:pos="3258"/>
          <w:tab w:val="left" w:pos="4369"/>
          <w:tab w:val="left" w:pos="6233"/>
          <w:tab w:val="left" w:pos="7303"/>
          <w:tab w:val="left" w:pos="8685"/>
        </w:tabs>
        <w:spacing w:line="240" w:lineRule="auto"/>
        <w:ind w:left="222" w:right="230" w:firstLine="0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вы</w:t>
      </w:r>
      <w:r>
        <w:rPr>
          <w:sz w:val="28"/>
        </w:rPr>
        <w:t>ход</w:t>
      </w:r>
      <w:r>
        <w:rPr>
          <w:sz w:val="28"/>
        </w:rPr>
        <w:tab/>
        <w:t>порционных</w:t>
      </w:r>
      <w:r>
        <w:rPr>
          <w:sz w:val="28"/>
        </w:rPr>
        <w:tab/>
        <w:t>блюд,</w:t>
      </w:r>
      <w:r>
        <w:rPr>
          <w:sz w:val="28"/>
        </w:rPr>
        <w:tab/>
        <w:t>который</w:t>
      </w:r>
      <w:r>
        <w:rPr>
          <w:sz w:val="28"/>
        </w:rPr>
        <w:tab/>
      </w:r>
      <w:r>
        <w:rPr>
          <w:spacing w:val="-1"/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-4"/>
          <w:sz w:val="28"/>
        </w:rPr>
        <w:t xml:space="preserve"> </w:t>
      </w:r>
      <w:r>
        <w:rPr>
          <w:sz w:val="28"/>
        </w:rPr>
        <w:t>блюд,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меню-раскладке.</w:t>
      </w:r>
    </w:p>
    <w:p w:rsidR="005F3943" w:rsidRDefault="00B94526">
      <w:pPr>
        <w:pStyle w:val="a4"/>
        <w:numPr>
          <w:ilvl w:val="0"/>
          <w:numId w:val="3"/>
        </w:numPr>
        <w:tabs>
          <w:tab w:val="left" w:pos="556"/>
        </w:tabs>
        <w:spacing w:line="242" w:lineRule="auto"/>
        <w:ind w:left="222" w:right="228" w:firstLine="0"/>
        <w:rPr>
          <w:sz w:val="28"/>
        </w:rPr>
      </w:pPr>
      <w:r>
        <w:rPr>
          <w:sz w:val="28"/>
        </w:rPr>
        <w:t>Ответственность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50"/>
          <w:sz w:val="28"/>
        </w:rPr>
        <w:t xml:space="preserve"> </w:t>
      </w:r>
      <w:r>
        <w:rPr>
          <w:sz w:val="28"/>
        </w:rPr>
        <w:t>зале</w:t>
      </w:r>
      <w:r>
        <w:rPr>
          <w:spacing w:val="49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 руководителей 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питания)</w:t>
      </w:r>
    </w:p>
    <w:p w:rsidR="005F3943" w:rsidRDefault="00B94526">
      <w:pPr>
        <w:pStyle w:val="a4"/>
        <w:numPr>
          <w:ilvl w:val="0"/>
          <w:numId w:val="3"/>
        </w:numPr>
        <w:tabs>
          <w:tab w:val="left" w:pos="626"/>
        </w:tabs>
        <w:spacing w:line="240" w:lineRule="auto"/>
        <w:ind w:left="222" w:right="224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3008376</wp:posOffset>
            </wp:positionH>
            <wp:positionV relativeFrom="paragraph">
              <wp:posOffset>417706</wp:posOffset>
            </wp:positionV>
            <wp:extent cx="1725168" cy="967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8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3"/>
          <w:sz w:val="28"/>
        </w:rPr>
        <w:t xml:space="preserve"> </w:t>
      </w:r>
      <w:r w:rsidR="001C71E1">
        <w:rPr>
          <w:sz w:val="28"/>
        </w:rPr>
        <w:t>Волкову Е.Ю.</w:t>
      </w:r>
      <w:r>
        <w:rPr>
          <w:sz w:val="28"/>
        </w:rPr>
        <w:t>.</w:t>
      </w:r>
    </w:p>
    <w:p w:rsidR="005F3943" w:rsidRDefault="005F3943">
      <w:pPr>
        <w:pStyle w:val="a3"/>
        <w:spacing w:before="10"/>
        <w:rPr>
          <w:sz w:val="27"/>
        </w:rPr>
      </w:pPr>
    </w:p>
    <w:p w:rsidR="005F3943" w:rsidRDefault="001C71E1">
      <w:pPr>
        <w:tabs>
          <w:tab w:val="left" w:pos="6138"/>
        </w:tabs>
        <w:ind w:left="222"/>
        <w:rPr>
          <w:b/>
          <w:sz w:val="28"/>
        </w:rPr>
      </w:pPr>
      <w:r>
        <w:rPr>
          <w:b/>
          <w:sz w:val="28"/>
        </w:rPr>
        <w:t xml:space="preserve">Директор                                                               </w:t>
      </w:r>
      <w:r w:rsidR="00B94526">
        <w:rPr>
          <w:b/>
          <w:sz w:val="28"/>
        </w:rPr>
        <w:t>С.В.</w:t>
      </w:r>
      <w:r w:rsidR="00B94526">
        <w:rPr>
          <w:b/>
          <w:spacing w:val="-3"/>
          <w:sz w:val="28"/>
        </w:rPr>
        <w:t xml:space="preserve"> </w:t>
      </w:r>
      <w:r w:rsidR="00B94526">
        <w:rPr>
          <w:b/>
          <w:sz w:val="28"/>
        </w:rPr>
        <w:t>Калайчиева</w:t>
      </w:r>
    </w:p>
    <w:p w:rsidR="005F3943" w:rsidRDefault="005F3943">
      <w:pPr>
        <w:rPr>
          <w:sz w:val="28"/>
        </w:rPr>
        <w:sectPr w:rsidR="005F394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F3943" w:rsidRDefault="00B94526">
      <w:pPr>
        <w:spacing w:before="68"/>
        <w:ind w:left="5906" w:right="217" w:firstLine="2047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31.08.2021г.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147/14-ОД</w:t>
      </w:r>
    </w:p>
    <w:p w:rsidR="005F3943" w:rsidRDefault="005F3943">
      <w:pPr>
        <w:pStyle w:val="a3"/>
        <w:rPr>
          <w:sz w:val="24"/>
        </w:rPr>
      </w:pPr>
    </w:p>
    <w:p w:rsidR="005F3943" w:rsidRDefault="005F3943">
      <w:pPr>
        <w:pStyle w:val="a3"/>
        <w:rPr>
          <w:sz w:val="20"/>
        </w:rPr>
      </w:pPr>
    </w:p>
    <w:p w:rsidR="005F3943" w:rsidRDefault="00B94526">
      <w:pPr>
        <w:pStyle w:val="a3"/>
        <w:ind w:right="8"/>
        <w:jc w:val="center"/>
      </w:pPr>
      <w:r>
        <w:t>График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5F3943" w:rsidRDefault="005F3943">
      <w:pPr>
        <w:pStyle w:val="a3"/>
        <w:spacing w:before="6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2"/>
        <w:gridCol w:w="4791"/>
      </w:tblGrid>
      <w:tr w:rsidR="005F3943">
        <w:trPr>
          <w:trHeight w:val="323"/>
        </w:trPr>
        <w:tc>
          <w:tcPr>
            <w:tcW w:w="4782" w:type="dxa"/>
          </w:tcPr>
          <w:p w:rsidR="005F3943" w:rsidRDefault="00B94526">
            <w:pPr>
              <w:pStyle w:val="TableParagraph"/>
              <w:spacing w:line="304" w:lineRule="exact"/>
              <w:ind w:left="1600" w:right="1593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5F3943">
        <w:trPr>
          <w:trHeight w:val="321"/>
        </w:trPr>
        <w:tc>
          <w:tcPr>
            <w:tcW w:w="4782" w:type="dxa"/>
          </w:tcPr>
          <w:p w:rsidR="005F3943" w:rsidRDefault="00B94526">
            <w:pPr>
              <w:pStyle w:val="TableParagraph"/>
              <w:ind w:left="1600" w:right="1593"/>
              <w:rPr>
                <w:sz w:val="28"/>
              </w:rPr>
            </w:pPr>
            <w:r>
              <w:rPr>
                <w:sz w:val="28"/>
              </w:rPr>
              <w:t>9.25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9.45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5F3943">
        <w:trPr>
          <w:trHeight w:val="321"/>
        </w:trPr>
        <w:tc>
          <w:tcPr>
            <w:tcW w:w="4782" w:type="dxa"/>
          </w:tcPr>
          <w:p w:rsidR="005F3943" w:rsidRDefault="00B94526">
            <w:pPr>
              <w:pStyle w:val="TableParagraph"/>
              <w:ind w:left="1600" w:right="1591"/>
              <w:rPr>
                <w:sz w:val="28"/>
              </w:rPr>
            </w:pPr>
            <w:r>
              <w:rPr>
                <w:sz w:val="28"/>
              </w:rPr>
              <w:t>10.25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10.45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5F3943">
        <w:trPr>
          <w:trHeight w:val="323"/>
        </w:trPr>
        <w:tc>
          <w:tcPr>
            <w:tcW w:w="4782" w:type="dxa"/>
          </w:tcPr>
          <w:p w:rsidR="005F3943" w:rsidRDefault="00B94526">
            <w:pPr>
              <w:pStyle w:val="TableParagraph"/>
              <w:spacing w:line="304" w:lineRule="exact"/>
              <w:ind w:left="1597" w:right="1593"/>
              <w:rPr>
                <w:sz w:val="28"/>
              </w:rPr>
            </w:pPr>
            <w:r>
              <w:rPr>
                <w:sz w:val="28"/>
              </w:rPr>
              <w:t>10.50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11.10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5,6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5F3943">
        <w:trPr>
          <w:trHeight w:val="321"/>
        </w:trPr>
        <w:tc>
          <w:tcPr>
            <w:tcW w:w="4782" w:type="dxa"/>
          </w:tcPr>
          <w:p w:rsidR="005F3943" w:rsidRDefault="00B94526">
            <w:pPr>
              <w:pStyle w:val="TableParagraph"/>
              <w:ind w:left="1597" w:right="1593"/>
              <w:rPr>
                <w:sz w:val="28"/>
              </w:rPr>
            </w:pPr>
            <w:r>
              <w:rPr>
                <w:sz w:val="28"/>
              </w:rPr>
              <w:t>11.50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12.10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5F3943">
        <w:trPr>
          <w:trHeight w:val="321"/>
        </w:trPr>
        <w:tc>
          <w:tcPr>
            <w:tcW w:w="4782" w:type="dxa"/>
          </w:tcPr>
          <w:p w:rsidR="005F3943" w:rsidRDefault="00B94526">
            <w:pPr>
              <w:pStyle w:val="TableParagraph"/>
              <w:ind w:left="1597" w:right="1593"/>
              <w:rPr>
                <w:sz w:val="28"/>
              </w:rPr>
            </w:pPr>
            <w:r>
              <w:rPr>
                <w:sz w:val="28"/>
              </w:rPr>
              <w:t>12.55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13.15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ind w:left="153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5F3943">
        <w:trPr>
          <w:trHeight w:val="323"/>
        </w:trPr>
        <w:tc>
          <w:tcPr>
            <w:tcW w:w="4782" w:type="dxa"/>
          </w:tcPr>
          <w:p w:rsidR="005F3943" w:rsidRDefault="00B94526">
            <w:pPr>
              <w:pStyle w:val="TableParagraph"/>
              <w:spacing w:line="304" w:lineRule="exact"/>
              <w:ind w:left="1600" w:right="1591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spacing w:line="304" w:lineRule="exact"/>
              <w:ind w:left="1535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(завтрак)</w:t>
            </w:r>
          </w:p>
        </w:tc>
      </w:tr>
      <w:tr w:rsidR="005F3943">
        <w:trPr>
          <w:trHeight w:val="321"/>
        </w:trPr>
        <w:tc>
          <w:tcPr>
            <w:tcW w:w="4782" w:type="dxa"/>
          </w:tcPr>
          <w:p w:rsidR="005F3943" w:rsidRDefault="00B94526">
            <w:pPr>
              <w:pStyle w:val="TableParagraph"/>
              <w:ind w:left="1597" w:right="1593"/>
              <w:rPr>
                <w:sz w:val="28"/>
              </w:rPr>
            </w:pPr>
            <w:r>
              <w:rPr>
                <w:sz w:val="28"/>
              </w:rPr>
              <w:t>12.55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13.15</w:t>
            </w:r>
          </w:p>
        </w:tc>
        <w:tc>
          <w:tcPr>
            <w:tcW w:w="4791" w:type="dxa"/>
          </w:tcPr>
          <w:p w:rsidR="005F3943" w:rsidRDefault="00B94526">
            <w:pPr>
              <w:pStyle w:val="TableParagraph"/>
              <w:ind w:left="1535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(обед)</w:t>
            </w:r>
          </w:p>
        </w:tc>
      </w:tr>
    </w:tbl>
    <w:p w:rsidR="00B94526" w:rsidRDefault="00B94526"/>
    <w:sectPr w:rsidR="00B94526" w:rsidSect="005F394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66E"/>
    <w:multiLevelType w:val="multilevel"/>
    <w:tmpl w:val="0CDE1822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</w:abstractNum>
  <w:abstractNum w:abstractNumId="1">
    <w:nsid w:val="66C4478E"/>
    <w:multiLevelType w:val="multilevel"/>
    <w:tmpl w:val="436C1D1C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2">
    <w:nsid w:val="78714BF7"/>
    <w:multiLevelType w:val="hybridMultilevel"/>
    <w:tmpl w:val="20A237A0"/>
    <w:lvl w:ilvl="0" w:tplc="6978B9A0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E3AE2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3C84E3D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7EDE70AE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3CF0281C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1444B752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717AD082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CB7852CA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7DA2460A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3943"/>
    <w:rsid w:val="001C71E1"/>
    <w:rsid w:val="005F3943"/>
    <w:rsid w:val="00B9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9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394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3943"/>
    <w:pPr>
      <w:ind w:right="3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5F3943"/>
    <w:pPr>
      <w:spacing w:line="322" w:lineRule="exact"/>
      <w:ind w:left="222"/>
    </w:pPr>
  </w:style>
  <w:style w:type="paragraph" w:customStyle="1" w:styleId="TableParagraph">
    <w:name w:val="Table Paragraph"/>
    <w:basedOn w:val="a"/>
    <w:uiPriority w:val="1"/>
    <w:qFormat/>
    <w:rsid w:val="005F3943"/>
    <w:pPr>
      <w:spacing w:line="301" w:lineRule="exact"/>
      <w:ind w:left="1533" w:right="153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Новотроицкая школа</cp:lastModifiedBy>
  <cp:revision>3</cp:revision>
  <dcterms:created xsi:type="dcterms:W3CDTF">2022-08-30T09:53:00Z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